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DC8" w:rsidRPr="00214DC8" w:rsidRDefault="00214DC8" w:rsidP="00214D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DC8">
        <w:rPr>
          <w:rFonts w:ascii="Times New Roman" w:hAnsi="Times New Roman" w:cs="Times New Roman"/>
          <w:b/>
          <w:sz w:val="28"/>
          <w:szCs w:val="28"/>
        </w:rPr>
        <w:t xml:space="preserve">Краткая </w:t>
      </w:r>
      <w:r w:rsidR="00522BEF">
        <w:rPr>
          <w:rFonts w:ascii="Times New Roman" w:hAnsi="Times New Roman" w:cs="Times New Roman"/>
          <w:b/>
          <w:sz w:val="28"/>
          <w:szCs w:val="28"/>
        </w:rPr>
        <w:t>оценка состояния законности прокурорского надзора, преступности в регионе.</w:t>
      </w:r>
    </w:p>
    <w:p w:rsidR="00214DC8" w:rsidRDefault="00214DC8" w:rsidP="00214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F7B" w:rsidRPr="00F604A5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4A5">
        <w:rPr>
          <w:rFonts w:ascii="Times New Roman" w:hAnsi="Times New Roman" w:cs="Times New Roman"/>
          <w:sz w:val="28"/>
          <w:szCs w:val="28"/>
        </w:rPr>
        <w:t xml:space="preserve">Анализ статистических данных работы органов прокуратуры области за январь – </w:t>
      </w:r>
      <w:r w:rsidR="00221E8E">
        <w:rPr>
          <w:rFonts w:ascii="Times New Roman" w:hAnsi="Times New Roman" w:cs="Times New Roman"/>
          <w:sz w:val="28"/>
          <w:szCs w:val="28"/>
        </w:rPr>
        <w:t>август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4A5">
        <w:rPr>
          <w:rFonts w:ascii="Times New Roman" w:hAnsi="Times New Roman" w:cs="Times New Roman"/>
          <w:sz w:val="28"/>
          <w:szCs w:val="28"/>
        </w:rPr>
        <w:t xml:space="preserve">2021 года </w:t>
      </w:r>
      <w:r>
        <w:rPr>
          <w:rFonts w:ascii="Times New Roman" w:hAnsi="Times New Roman" w:cs="Times New Roman"/>
          <w:sz w:val="28"/>
          <w:szCs w:val="28"/>
        </w:rPr>
        <w:t xml:space="preserve">в сравнении с аналогичным периодом прошлого отчетного периода </w:t>
      </w:r>
      <w:r w:rsidRPr="00F604A5">
        <w:rPr>
          <w:rFonts w:ascii="Times New Roman" w:hAnsi="Times New Roman" w:cs="Times New Roman"/>
          <w:sz w:val="28"/>
          <w:szCs w:val="28"/>
        </w:rPr>
        <w:t>свидетельствует о наличии колебаний отдельных ее показателей.</w:t>
      </w:r>
    </w:p>
    <w:p w:rsidR="00A34F7B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</w:t>
      </w:r>
      <w:r w:rsidRPr="009D17BA">
        <w:rPr>
          <w:rFonts w:ascii="Times New Roman" w:hAnsi="Times New Roman" w:cs="Times New Roman"/>
          <w:sz w:val="28"/>
          <w:szCs w:val="28"/>
        </w:rPr>
        <w:t xml:space="preserve">сфере надзора за соблюдением федерального законодательства за отчетный период </w:t>
      </w:r>
      <w:r>
        <w:rPr>
          <w:rFonts w:ascii="Times New Roman" w:hAnsi="Times New Roman" w:cs="Times New Roman"/>
          <w:sz w:val="28"/>
          <w:szCs w:val="28"/>
        </w:rPr>
        <w:t xml:space="preserve">отмечается </w:t>
      </w:r>
      <w:r w:rsidR="00221E8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ост следующих показателей:</w:t>
      </w:r>
    </w:p>
    <w:p w:rsidR="00A34F7B" w:rsidRPr="006A7F51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F51">
        <w:rPr>
          <w:rFonts w:ascii="Times New Roman" w:hAnsi="Times New Roman" w:cs="Times New Roman"/>
          <w:sz w:val="28"/>
          <w:szCs w:val="28"/>
        </w:rPr>
        <w:t xml:space="preserve">- с </w:t>
      </w:r>
      <w:r w:rsidR="002F7E92" w:rsidRPr="002F7E92">
        <w:rPr>
          <w:rFonts w:ascii="Times New Roman" w:hAnsi="Times New Roman" w:cs="Times New Roman"/>
          <w:sz w:val="28"/>
          <w:szCs w:val="28"/>
        </w:rPr>
        <w:t>15395</w:t>
      </w:r>
      <w:r w:rsidRPr="006A7F51">
        <w:rPr>
          <w:rFonts w:ascii="Times New Roman" w:hAnsi="Times New Roman" w:cs="Times New Roman"/>
          <w:sz w:val="28"/>
          <w:szCs w:val="28"/>
        </w:rPr>
        <w:t xml:space="preserve"> до </w:t>
      </w:r>
      <w:r w:rsidR="002F7E92" w:rsidRPr="002F7E92">
        <w:rPr>
          <w:rFonts w:ascii="Times New Roman" w:hAnsi="Times New Roman" w:cs="Times New Roman"/>
          <w:sz w:val="28"/>
          <w:szCs w:val="28"/>
        </w:rPr>
        <w:t>16660</w:t>
      </w:r>
      <w:r w:rsidRPr="006A7F51">
        <w:rPr>
          <w:rFonts w:ascii="Times New Roman" w:hAnsi="Times New Roman" w:cs="Times New Roman"/>
          <w:sz w:val="28"/>
          <w:szCs w:val="28"/>
        </w:rPr>
        <w:t xml:space="preserve"> (на </w:t>
      </w:r>
      <w:r w:rsidR="002F7E92">
        <w:rPr>
          <w:rFonts w:ascii="Times New Roman" w:hAnsi="Times New Roman" w:cs="Times New Roman"/>
          <w:sz w:val="28"/>
          <w:szCs w:val="28"/>
        </w:rPr>
        <w:t>8,2</w:t>
      </w:r>
      <w:r w:rsidRPr="006A7F51">
        <w:rPr>
          <w:rFonts w:ascii="Times New Roman" w:hAnsi="Times New Roman" w:cs="Times New Roman"/>
          <w:sz w:val="28"/>
          <w:szCs w:val="28"/>
        </w:rPr>
        <w:t xml:space="preserve"> %) увеличилось количество выявленных нарушений;</w:t>
      </w:r>
    </w:p>
    <w:p w:rsidR="00A34F7B" w:rsidRPr="006A7F51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F51">
        <w:rPr>
          <w:rFonts w:ascii="Times New Roman" w:hAnsi="Times New Roman" w:cs="Times New Roman"/>
          <w:sz w:val="28"/>
          <w:szCs w:val="28"/>
        </w:rPr>
        <w:t xml:space="preserve">- с </w:t>
      </w:r>
      <w:r w:rsidR="002F7E92" w:rsidRPr="002F7E92">
        <w:rPr>
          <w:rFonts w:ascii="Times New Roman" w:hAnsi="Times New Roman" w:cs="Times New Roman"/>
          <w:sz w:val="28"/>
          <w:szCs w:val="28"/>
        </w:rPr>
        <w:t>824</w:t>
      </w:r>
      <w:r w:rsidRPr="006A7F51">
        <w:rPr>
          <w:rFonts w:ascii="Times New Roman" w:hAnsi="Times New Roman" w:cs="Times New Roman"/>
          <w:sz w:val="28"/>
          <w:szCs w:val="28"/>
        </w:rPr>
        <w:t xml:space="preserve"> до </w:t>
      </w:r>
      <w:r w:rsidR="002F7E92" w:rsidRPr="002F7E92">
        <w:rPr>
          <w:rFonts w:ascii="Times New Roman" w:hAnsi="Times New Roman" w:cs="Times New Roman"/>
          <w:sz w:val="28"/>
          <w:szCs w:val="28"/>
        </w:rPr>
        <w:t>980</w:t>
      </w:r>
      <w:r w:rsidRPr="006A7F51">
        <w:rPr>
          <w:rFonts w:ascii="Times New Roman" w:hAnsi="Times New Roman" w:cs="Times New Roman"/>
          <w:sz w:val="28"/>
          <w:szCs w:val="28"/>
        </w:rPr>
        <w:t xml:space="preserve"> (на </w:t>
      </w:r>
      <w:r w:rsidR="002F7E92">
        <w:rPr>
          <w:rFonts w:ascii="Times New Roman" w:hAnsi="Times New Roman" w:cs="Times New Roman"/>
          <w:sz w:val="28"/>
          <w:szCs w:val="28"/>
        </w:rPr>
        <w:t>18,9</w:t>
      </w:r>
      <w:r w:rsidRPr="006A7F51">
        <w:rPr>
          <w:rFonts w:ascii="Times New Roman" w:hAnsi="Times New Roman" w:cs="Times New Roman"/>
          <w:sz w:val="28"/>
          <w:szCs w:val="28"/>
        </w:rPr>
        <w:t xml:space="preserve"> %) увеличилось число направленных исков;</w:t>
      </w:r>
    </w:p>
    <w:p w:rsidR="00A34F7B" w:rsidRPr="006A7F51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F51">
        <w:rPr>
          <w:rFonts w:ascii="Times New Roman" w:hAnsi="Times New Roman" w:cs="Times New Roman"/>
          <w:sz w:val="28"/>
          <w:szCs w:val="28"/>
        </w:rPr>
        <w:t xml:space="preserve">- с </w:t>
      </w:r>
      <w:r w:rsidR="002F7E92">
        <w:rPr>
          <w:rFonts w:ascii="Times New Roman" w:hAnsi="Times New Roman" w:cs="Times New Roman"/>
          <w:sz w:val="28"/>
          <w:szCs w:val="28"/>
        </w:rPr>
        <w:t>3166</w:t>
      </w:r>
      <w:r w:rsidRPr="006A7F51">
        <w:rPr>
          <w:rFonts w:ascii="Times New Roman" w:hAnsi="Times New Roman" w:cs="Times New Roman"/>
          <w:sz w:val="28"/>
          <w:szCs w:val="28"/>
        </w:rPr>
        <w:t xml:space="preserve"> до </w:t>
      </w:r>
      <w:r w:rsidR="002F7E92">
        <w:rPr>
          <w:rFonts w:ascii="Times New Roman" w:hAnsi="Times New Roman" w:cs="Times New Roman"/>
          <w:sz w:val="28"/>
          <w:szCs w:val="28"/>
        </w:rPr>
        <w:t>3336</w:t>
      </w:r>
      <w:r w:rsidRPr="006A7F51">
        <w:rPr>
          <w:rFonts w:ascii="Times New Roman" w:hAnsi="Times New Roman" w:cs="Times New Roman"/>
          <w:sz w:val="28"/>
          <w:szCs w:val="28"/>
        </w:rPr>
        <w:t xml:space="preserve"> (на </w:t>
      </w:r>
      <w:r w:rsidR="002F7E92">
        <w:rPr>
          <w:rFonts w:ascii="Times New Roman" w:hAnsi="Times New Roman" w:cs="Times New Roman"/>
          <w:sz w:val="28"/>
          <w:szCs w:val="28"/>
        </w:rPr>
        <w:t>5,4</w:t>
      </w:r>
      <w:r w:rsidRPr="006A7F51">
        <w:rPr>
          <w:rFonts w:ascii="Times New Roman" w:hAnsi="Times New Roman" w:cs="Times New Roman"/>
          <w:sz w:val="28"/>
          <w:szCs w:val="28"/>
        </w:rPr>
        <w:t xml:space="preserve"> %) увеличилось количество внесенных в целях устранения нарушений закона представлений;</w:t>
      </w:r>
    </w:p>
    <w:p w:rsidR="00A34F7B" w:rsidRPr="006A7F51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F51">
        <w:rPr>
          <w:rFonts w:ascii="Times New Roman" w:hAnsi="Times New Roman" w:cs="Times New Roman"/>
          <w:sz w:val="28"/>
          <w:szCs w:val="28"/>
        </w:rPr>
        <w:t xml:space="preserve">- с </w:t>
      </w:r>
      <w:r w:rsidR="002F7E92">
        <w:rPr>
          <w:rFonts w:ascii="Times New Roman" w:hAnsi="Times New Roman" w:cs="Times New Roman"/>
          <w:sz w:val="28"/>
          <w:szCs w:val="28"/>
        </w:rPr>
        <w:t>361</w:t>
      </w:r>
      <w:r w:rsidRPr="006A7F51">
        <w:rPr>
          <w:rFonts w:ascii="Times New Roman" w:hAnsi="Times New Roman" w:cs="Times New Roman"/>
          <w:sz w:val="28"/>
          <w:szCs w:val="28"/>
        </w:rPr>
        <w:t xml:space="preserve"> до </w:t>
      </w:r>
      <w:r w:rsidR="002F7E92">
        <w:rPr>
          <w:rFonts w:ascii="Times New Roman" w:hAnsi="Times New Roman" w:cs="Times New Roman"/>
          <w:sz w:val="28"/>
          <w:szCs w:val="28"/>
        </w:rPr>
        <w:t>435</w:t>
      </w:r>
      <w:r w:rsidRPr="006A7F51">
        <w:rPr>
          <w:rFonts w:ascii="Times New Roman" w:hAnsi="Times New Roman" w:cs="Times New Roman"/>
          <w:sz w:val="28"/>
          <w:szCs w:val="28"/>
        </w:rPr>
        <w:t xml:space="preserve"> (на </w:t>
      </w:r>
      <w:r w:rsidR="002F7E92">
        <w:rPr>
          <w:rFonts w:ascii="Times New Roman" w:hAnsi="Times New Roman" w:cs="Times New Roman"/>
          <w:sz w:val="28"/>
          <w:szCs w:val="28"/>
        </w:rPr>
        <w:t>20,5</w:t>
      </w:r>
      <w:r w:rsidRPr="006A7F51">
        <w:rPr>
          <w:rFonts w:ascii="Times New Roman" w:hAnsi="Times New Roman" w:cs="Times New Roman"/>
          <w:sz w:val="28"/>
          <w:szCs w:val="28"/>
        </w:rPr>
        <w:t xml:space="preserve"> %) увеличилось количество лиц, привлеченных по постановлениям прокуроров к административной ответственности;</w:t>
      </w:r>
    </w:p>
    <w:p w:rsidR="006A7F51" w:rsidRPr="003E0EEE" w:rsidRDefault="006A7F51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EEE">
        <w:rPr>
          <w:rFonts w:ascii="Times New Roman" w:hAnsi="Times New Roman" w:cs="Times New Roman"/>
          <w:sz w:val="28"/>
          <w:szCs w:val="28"/>
        </w:rPr>
        <w:t xml:space="preserve">- с </w:t>
      </w:r>
      <w:r w:rsidR="002F7E92">
        <w:rPr>
          <w:rFonts w:ascii="Times New Roman" w:hAnsi="Times New Roman" w:cs="Times New Roman"/>
          <w:sz w:val="28"/>
          <w:szCs w:val="28"/>
        </w:rPr>
        <w:t>259</w:t>
      </w:r>
      <w:r w:rsidRPr="003E0EEE">
        <w:rPr>
          <w:rFonts w:ascii="Times New Roman" w:hAnsi="Times New Roman" w:cs="Times New Roman"/>
          <w:sz w:val="28"/>
          <w:szCs w:val="28"/>
        </w:rPr>
        <w:t xml:space="preserve"> до </w:t>
      </w:r>
      <w:r w:rsidR="002F7E92">
        <w:rPr>
          <w:rFonts w:ascii="Times New Roman" w:hAnsi="Times New Roman" w:cs="Times New Roman"/>
          <w:sz w:val="28"/>
          <w:szCs w:val="28"/>
        </w:rPr>
        <w:t>310</w:t>
      </w:r>
      <w:r w:rsidRPr="003E0EEE">
        <w:rPr>
          <w:rFonts w:ascii="Times New Roman" w:hAnsi="Times New Roman" w:cs="Times New Roman"/>
          <w:sz w:val="28"/>
          <w:szCs w:val="28"/>
        </w:rPr>
        <w:t xml:space="preserve"> (</w:t>
      </w:r>
      <w:r w:rsidR="003E0EEE" w:rsidRPr="003E0EEE">
        <w:rPr>
          <w:rFonts w:ascii="Times New Roman" w:hAnsi="Times New Roman" w:cs="Times New Roman"/>
          <w:sz w:val="28"/>
          <w:szCs w:val="28"/>
        </w:rPr>
        <w:t xml:space="preserve">на </w:t>
      </w:r>
      <w:r w:rsidR="002F7E92">
        <w:rPr>
          <w:rFonts w:ascii="Times New Roman" w:hAnsi="Times New Roman" w:cs="Times New Roman"/>
          <w:sz w:val="28"/>
          <w:szCs w:val="28"/>
        </w:rPr>
        <w:t>19,7</w:t>
      </w:r>
      <w:r w:rsidR="003E0EEE" w:rsidRPr="003E0EEE">
        <w:rPr>
          <w:rFonts w:ascii="Times New Roman" w:hAnsi="Times New Roman" w:cs="Times New Roman"/>
          <w:sz w:val="28"/>
          <w:szCs w:val="28"/>
        </w:rPr>
        <w:t xml:space="preserve"> %</w:t>
      </w:r>
      <w:r w:rsidRPr="003E0EEE">
        <w:rPr>
          <w:rFonts w:ascii="Times New Roman" w:hAnsi="Times New Roman" w:cs="Times New Roman"/>
          <w:sz w:val="28"/>
          <w:szCs w:val="28"/>
        </w:rPr>
        <w:t xml:space="preserve">) увеличилось количество предостережений </w:t>
      </w:r>
      <w:r w:rsidR="003E0EEE" w:rsidRPr="003E0EEE">
        <w:rPr>
          <w:rFonts w:ascii="Times New Roman" w:hAnsi="Times New Roman" w:cs="Times New Roman"/>
          <w:sz w:val="28"/>
          <w:szCs w:val="28"/>
        </w:rPr>
        <w:t>лиц о недопустимости нарушения законов;</w:t>
      </w:r>
    </w:p>
    <w:p w:rsidR="00A34F7B" w:rsidRPr="003E0EEE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EEE">
        <w:rPr>
          <w:rFonts w:ascii="Times New Roman" w:hAnsi="Times New Roman" w:cs="Times New Roman"/>
          <w:sz w:val="28"/>
          <w:szCs w:val="28"/>
        </w:rPr>
        <w:t xml:space="preserve">- с </w:t>
      </w:r>
      <w:r w:rsidR="002F7E92">
        <w:rPr>
          <w:rFonts w:ascii="Times New Roman" w:hAnsi="Times New Roman" w:cs="Times New Roman"/>
          <w:sz w:val="28"/>
          <w:szCs w:val="28"/>
        </w:rPr>
        <w:t>71</w:t>
      </w:r>
      <w:r w:rsidRPr="003E0EEE">
        <w:rPr>
          <w:rFonts w:ascii="Times New Roman" w:hAnsi="Times New Roman" w:cs="Times New Roman"/>
          <w:sz w:val="28"/>
          <w:szCs w:val="28"/>
        </w:rPr>
        <w:t xml:space="preserve"> до </w:t>
      </w:r>
      <w:r w:rsidR="002F7E92">
        <w:rPr>
          <w:rFonts w:ascii="Times New Roman" w:hAnsi="Times New Roman" w:cs="Times New Roman"/>
          <w:sz w:val="28"/>
          <w:szCs w:val="28"/>
        </w:rPr>
        <w:t>73</w:t>
      </w:r>
      <w:r w:rsidRPr="003E0EEE">
        <w:rPr>
          <w:rFonts w:ascii="Times New Roman" w:hAnsi="Times New Roman" w:cs="Times New Roman"/>
          <w:sz w:val="28"/>
          <w:szCs w:val="28"/>
        </w:rPr>
        <w:t xml:space="preserve"> (на </w:t>
      </w:r>
      <w:r w:rsidR="002F7E92">
        <w:rPr>
          <w:rFonts w:ascii="Times New Roman" w:hAnsi="Times New Roman" w:cs="Times New Roman"/>
          <w:sz w:val="28"/>
          <w:szCs w:val="28"/>
        </w:rPr>
        <w:t>2,8</w:t>
      </w:r>
      <w:r w:rsidRPr="003E0EEE">
        <w:rPr>
          <w:rFonts w:ascii="Times New Roman" w:hAnsi="Times New Roman" w:cs="Times New Roman"/>
          <w:sz w:val="28"/>
          <w:szCs w:val="28"/>
        </w:rPr>
        <w:t xml:space="preserve"> %) увеличилось количество направленных в порядке п. 2 ч. 2 ст. 37 УПК РФ в следственные ор</w:t>
      </w:r>
      <w:r w:rsidR="002F7E92">
        <w:rPr>
          <w:rFonts w:ascii="Times New Roman" w:hAnsi="Times New Roman" w:cs="Times New Roman"/>
          <w:sz w:val="28"/>
          <w:szCs w:val="28"/>
        </w:rPr>
        <w:t>ганы материалов, уменьшилось с 69</w:t>
      </w:r>
      <w:r w:rsidRPr="003E0EEE">
        <w:rPr>
          <w:rFonts w:ascii="Times New Roman" w:hAnsi="Times New Roman" w:cs="Times New Roman"/>
          <w:sz w:val="28"/>
          <w:szCs w:val="28"/>
        </w:rPr>
        <w:t xml:space="preserve"> до </w:t>
      </w:r>
      <w:r w:rsidR="002F7E92">
        <w:rPr>
          <w:rFonts w:ascii="Times New Roman" w:hAnsi="Times New Roman" w:cs="Times New Roman"/>
          <w:sz w:val="28"/>
          <w:szCs w:val="28"/>
        </w:rPr>
        <w:t>6</w:t>
      </w:r>
      <w:r w:rsidR="003E0EEE" w:rsidRPr="003E0EEE">
        <w:rPr>
          <w:rFonts w:ascii="Times New Roman" w:hAnsi="Times New Roman" w:cs="Times New Roman"/>
          <w:sz w:val="28"/>
          <w:szCs w:val="28"/>
        </w:rPr>
        <w:t>0</w:t>
      </w:r>
      <w:r w:rsidRPr="003E0EEE">
        <w:rPr>
          <w:rFonts w:ascii="Times New Roman" w:hAnsi="Times New Roman" w:cs="Times New Roman"/>
          <w:sz w:val="28"/>
          <w:szCs w:val="28"/>
        </w:rPr>
        <w:t xml:space="preserve"> (на -1</w:t>
      </w:r>
      <w:r w:rsidR="003E0EEE" w:rsidRPr="003E0EEE">
        <w:rPr>
          <w:rFonts w:ascii="Times New Roman" w:hAnsi="Times New Roman" w:cs="Times New Roman"/>
          <w:sz w:val="28"/>
          <w:szCs w:val="28"/>
        </w:rPr>
        <w:t>3</w:t>
      </w:r>
      <w:r w:rsidRPr="003E0EEE">
        <w:rPr>
          <w:rFonts w:ascii="Times New Roman" w:hAnsi="Times New Roman" w:cs="Times New Roman"/>
          <w:sz w:val="28"/>
          <w:szCs w:val="28"/>
        </w:rPr>
        <w:t>,</w:t>
      </w:r>
      <w:r w:rsidR="002F7E92">
        <w:rPr>
          <w:rFonts w:ascii="Times New Roman" w:hAnsi="Times New Roman" w:cs="Times New Roman"/>
          <w:sz w:val="28"/>
          <w:szCs w:val="28"/>
        </w:rPr>
        <w:t>0</w:t>
      </w:r>
      <w:r w:rsidRPr="003E0EEE">
        <w:rPr>
          <w:rFonts w:ascii="Times New Roman" w:hAnsi="Times New Roman" w:cs="Times New Roman"/>
          <w:sz w:val="28"/>
          <w:szCs w:val="28"/>
        </w:rPr>
        <w:t xml:space="preserve"> %) количество возбужденных по результатам их рассмотрения уголовных дел.</w:t>
      </w:r>
    </w:p>
    <w:p w:rsidR="00A34F7B" w:rsidRPr="003E0EEE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EEE">
        <w:rPr>
          <w:rFonts w:ascii="Times New Roman" w:hAnsi="Times New Roman" w:cs="Times New Roman"/>
          <w:sz w:val="28"/>
          <w:szCs w:val="28"/>
        </w:rPr>
        <w:t>В целом показатели в сфере надзора за уголовно-процессуальной и оперативно-розыскной деятельностью соответствуют уровню аналогичного периода прошлого года.</w:t>
      </w:r>
    </w:p>
    <w:p w:rsidR="00A34F7B" w:rsidRPr="003E0EEE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EEE">
        <w:rPr>
          <w:rFonts w:ascii="Times New Roman" w:hAnsi="Times New Roman" w:cs="Times New Roman"/>
          <w:sz w:val="28"/>
          <w:szCs w:val="28"/>
        </w:rPr>
        <w:t>Отмечается рост следующих показателей:</w:t>
      </w:r>
    </w:p>
    <w:p w:rsidR="00A34F7B" w:rsidRPr="003E0EEE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EEE">
        <w:rPr>
          <w:rFonts w:ascii="Times New Roman" w:hAnsi="Times New Roman" w:cs="Times New Roman"/>
          <w:sz w:val="28"/>
          <w:szCs w:val="28"/>
        </w:rPr>
        <w:t xml:space="preserve">- с </w:t>
      </w:r>
      <w:r w:rsidR="002F7E92">
        <w:rPr>
          <w:rFonts w:ascii="Times New Roman" w:hAnsi="Times New Roman" w:cs="Times New Roman"/>
          <w:sz w:val="28"/>
          <w:szCs w:val="28"/>
        </w:rPr>
        <w:t xml:space="preserve">12291 </w:t>
      </w:r>
      <w:r w:rsidRPr="003E0EEE">
        <w:rPr>
          <w:rFonts w:ascii="Times New Roman" w:hAnsi="Times New Roman" w:cs="Times New Roman"/>
          <w:sz w:val="28"/>
          <w:szCs w:val="28"/>
        </w:rPr>
        <w:t xml:space="preserve">до </w:t>
      </w:r>
      <w:r w:rsidR="002F7E92">
        <w:rPr>
          <w:rFonts w:ascii="Times New Roman" w:hAnsi="Times New Roman" w:cs="Times New Roman"/>
          <w:sz w:val="28"/>
          <w:szCs w:val="28"/>
        </w:rPr>
        <w:t>13921</w:t>
      </w:r>
      <w:r w:rsidRPr="003E0EEE">
        <w:rPr>
          <w:rFonts w:ascii="Times New Roman" w:hAnsi="Times New Roman" w:cs="Times New Roman"/>
          <w:sz w:val="28"/>
          <w:szCs w:val="28"/>
        </w:rPr>
        <w:t xml:space="preserve"> (на </w:t>
      </w:r>
      <w:r w:rsidR="003E0EEE" w:rsidRPr="003E0EEE">
        <w:rPr>
          <w:rFonts w:ascii="Times New Roman" w:hAnsi="Times New Roman" w:cs="Times New Roman"/>
          <w:sz w:val="28"/>
          <w:szCs w:val="28"/>
        </w:rPr>
        <w:t>13</w:t>
      </w:r>
      <w:r w:rsidRPr="003E0EEE">
        <w:rPr>
          <w:rFonts w:ascii="Times New Roman" w:hAnsi="Times New Roman" w:cs="Times New Roman"/>
          <w:sz w:val="28"/>
          <w:szCs w:val="28"/>
        </w:rPr>
        <w:t>,</w:t>
      </w:r>
      <w:r w:rsidR="002F7E92">
        <w:rPr>
          <w:rFonts w:ascii="Times New Roman" w:hAnsi="Times New Roman" w:cs="Times New Roman"/>
          <w:sz w:val="28"/>
          <w:szCs w:val="28"/>
        </w:rPr>
        <w:t>3</w:t>
      </w:r>
      <w:r w:rsidRPr="003E0EEE">
        <w:rPr>
          <w:rFonts w:ascii="Times New Roman" w:hAnsi="Times New Roman" w:cs="Times New Roman"/>
          <w:sz w:val="28"/>
          <w:szCs w:val="28"/>
        </w:rPr>
        <w:t>%) увеличилось количество выявленных нарушений закона;</w:t>
      </w:r>
    </w:p>
    <w:p w:rsidR="00A34F7B" w:rsidRPr="00993333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33">
        <w:rPr>
          <w:rFonts w:ascii="Times New Roman" w:hAnsi="Times New Roman" w:cs="Times New Roman"/>
          <w:sz w:val="28"/>
          <w:szCs w:val="28"/>
        </w:rPr>
        <w:t xml:space="preserve">- с </w:t>
      </w:r>
      <w:r w:rsidR="002F7E92">
        <w:rPr>
          <w:rFonts w:ascii="Times New Roman" w:hAnsi="Times New Roman" w:cs="Times New Roman"/>
          <w:sz w:val="28"/>
          <w:szCs w:val="28"/>
        </w:rPr>
        <w:t>62</w:t>
      </w:r>
      <w:r w:rsidRPr="00993333">
        <w:rPr>
          <w:rFonts w:ascii="Times New Roman" w:hAnsi="Times New Roman" w:cs="Times New Roman"/>
          <w:sz w:val="28"/>
          <w:szCs w:val="28"/>
        </w:rPr>
        <w:t xml:space="preserve"> до </w:t>
      </w:r>
      <w:r w:rsidR="002F7E92">
        <w:rPr>
          <w:rFonts w:ascii="Times New Roman" w:hAnsi="Times New Roman" w:cs="Times New Roman"/>
          <w:sz w:val="28"/>
          <w:szCs w:val="28"/>
        </w:rPr>
        <w:t>63</w:t>
      </w:r>
      <w:r w:rsidRPr="00993333">
        <w:rPr>
          <w:rFonts w:ascii="Times New Roman" w:hAnsi="Times New Roman" w:cs="Times New Roman"/>
          <w:sz w:val="28"/>
          <w:szCs w:val="28"/>
        </w:rPr>
        <w:t xml:space="preserve"> (на </w:t>
      </w:r>
      <w:r w:rsidR="003E0EEE" w:rsidRPr="00993333">
        <w:rPr>
          <w:rFonts w:ascii="Times New Roman" w:hAnsi="Times New Roman" w:cs="Times New Roman"/>
          <w:sz w:val="28"/>
          <w:szCs w:val="28"/>
        </w:rPr>
        <w:t>1</w:t>
      </w:r>
      <w:r w:rsidR="002F7E92">
        <w:rPr>
          <w:rFonts w:ascii="Times New Roman" w:hAnsi="Times New Roman" w:cs="Times New Roman"/>
          <w:sz w:val="28"/>
          <w:szCs w:val="28"/>
        </w:rPr>
        <w:t>,6</w:t>
      </w:r>
      <w:r w:rsidRPr="00993333">
        <w:rPr>
          <w:rFonts w:ascii="Times New Roman" w:hAnsi="Times New Roman" w:cs="Times New Roman"/>
          <w:sz w:val="28"/>
          <w:szCs w:val="28"/>
        </w:rPr>
        <w:t xml:space="preserve"> %) увеличилось число постановлений, направленных в порядке п. 2 ч. 2 ст. 37 УПК РФ;</w:t>
      </w:r>
    </w:p>
    <w:p w:rsidR="00A34F7B" w:rsidRPr="00993333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33">
        <w:rPr>
          <w:rFonts w:ascii="Times New Roman" w:hAnsi="Times New Roman" w:cs="Times New Roman"/>
          <w:sz w:val="28"/>
          <w:szCs w:val="28"/>
        </w:rPr>
        <w:t xml:space="preserve">- с </w:t>
      </w:r>
      <w:r w:rsidR="002F7E92">
        <w:rPr>
          <w:rFonts w:ascii="Times New Roman" w:hAnsi="Times New Roman" w:cs="Times New Roman"/>
          <w:sz w:val="28"/>
          <w:szCs w:val="28"/>
        </w:rPr>
        <w:t>299</w:t>
      </w:r>
      <w:r w:rsidRPr="00993333">
        <w:rPr>
          <w:rFonts w:ascii="Times New Roman" w:hAnsi="Times New Roman" w:cs="Times New Roman"/>
          <w:sz w:val="28"/>
          <w:szCs w:val="28"/>
        </w:rPr>
        <w:t xml:space="preserve"> до </w:t>
      </w:r>
      <w:r w:rsidR="002F7E92">
        <w:rPr>
          <w:rFonts w:ascii="Times New Roman" w:hAnsi="Times New Roman" w:cs="Times New Roman"/>
          <w:sz w:val="28"/>
          <w:szCs w:val="28"/>
        </w:rPr>
        <w:t>344</w:t>
      </w:r>
      <w:r w:rsidRPr="00993333">
        <w:rPr>
          <w:rFonts w:ascii="Times New Roman" w:hAnsi="Times New Roman" w:cs="Times New Roman"/>
          <w:sz w:val="28"/>
          <w:szCs w:val="28"/>
        </w:rPr>
        <w:t xml:space="preserve"> (на </w:t>
      </w:r>
      <w:r w:rsidR="00993333" w:rsidRPr="00993333">
        <w:rPr>
          <w:rFonts w:ascii="Times New Roman" w:hAnsi="Times New Roman" w:cs="Times New Roman"/>
          <w:sz w:val="28"/>
          <w:szCs w:val="28"/>
        </w:rPr>
        <w:t>1</w:t>
      </w:r>
      <w:r w:rsidR="002F7E92">
        <w:rPr>
          <w:rFonts w:ascii="Times New Roman" w:hAnsi="Times New Roman" w:cs="Times New Roman"/>
          <w:sz w:val="28"/>
          <w:szCs w:val="28"/>
        </w:rPr>
        <w:t>5,1</w:t>
      </w:r>
      <w:r w:rsidRPr="00993333">
        <w:rPr>
          <w:rFonts w:ascii="Times New Roman" w:hAnsi="Times New Roman" w:cs="Times New Roman"/>
          <w:sz w:val="28"/>
          <w:szCs w:val="28"/>
        </w:rPr>
        <w:t xml:space="preserve"> %) возросло количество поставленных на учет по инициативе прокурора преступлений.</w:t>
      </w:r>
    </w:p>
    <w:p w:rsidR="00A34F7B" w:rsidRDefault="00A34F7B" w:rsidP="00A3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33">
        <w:rPr>
          <w:rFonts w:ascii="Times New Roman" w:hAnsi="Times New Roman" w:cs="Times New Roman"/>
          <w:sz w:val="28"/>
          <w:szCs w:val="28"/>
        </w:rPr>
        <w:t xml:space="preserve">В тоже время, на </w:t>
      </w:r>
      <w:r w:rsidR="002F7E92">
        <w:rPr>
          <w:rFonts w:ascii="Times New Roman" w:hAnsi="Times New Roman" w:cs="Times New Roman"/>
          <w:sz w:val="28"/>
          <w:szCs w:val="28"/>
        </w:rPr>
        <w:t>5,2</w:t>
      </w:r>
      <w:r w:rsidRPr="00993333">
        <w:rPr>
          <w:rFonts w:ascii="Times New Roman" w:hAnsi="Times New Roman" w:cs="Times New Roman"/>
          <w:sz w:val="28"/>
          <w:szCs w:val="28"/>
        </w:rPr>
        <w:t xml:space="preserve"> % снизилось количество внесенных в целях устранения нарушений закона требований</w:t>
      </w:r>
      <w:r w:rsidR="002F7E9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2F7E92">
        <w:rPr>
          <w:rFonts w:ascii="Times New Roman" w:hAnsi="Times New Roman" w:cs="Times New Roman"/>
          <w:sz w:val="28"/>
          <w:szCs w:val="28"/>
        </w:rPr>
        <w:t xml:space="preserve">  </w:t>
      </w:r>
      <w:r w:rsidRPr="0099333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993333">
        <w:rPr>
          <w:rFonts w:ascii="Times New Roman" w:hAnsi="Times New Roman" w:cs="Times New Roman"/>
          <w:sz w:val="28"/>
          <w:szCs w:val="28"/>
        </w:rPr>
        <w:t xml:space="preserve">с </w:t>
      </w:r>
      <w:r w:rsidR="002F7E92">
        <w:rPr>
          <w:rFonts w:ascii="Times New Roman" w:hAnsi="Times New Roman" w:cs="Times New Roman"/>
          <w:sz w:val="28"/>
          <w:szCs w:val="28"/>
        </w:rPr>
        <w:t>1738</w:t>
      </w:r>
      <w:r w:rsidRPr="00993333">
        <w:rPr>
          <w:rFonts w:ascii="Times New Roman" w:hAnsi="Times New Roman" w:cs="Times New Roman"/>
          <w:sz w:val="28"/>
          <w:szCs w:val="28"/>
        </w:rPr>
        <w:t xml:space="preserve"> до </w:t>
      </w:r>
      <w:r w:rsidR="002F7E92">
        <w:rPr>
          <w:rFonts w:ascii="Times New Roman" w:hAnsi="Times New Roman" w:cs="Times New Roman"/>
          <w:sz w:val="28"/>
          <w:szCs w:val="28"/>
        </w:rPr>
        <w:t>1648</w:t>
      </w:r>
      <w:r w:rsidRPr="00993333">
        <w:rPr>
          <w:rFonts w:ascii="Times New Roman" w:hAnsi="Times New Roman" w:cs="Times New Roman"/>
          <w:sz w:val="28"/>
          <w:szCs w:val="28"/>
        </w:rPr>
        <w:t xml:space="preserve">), на </w:t>
      </w:r>
      <w:r w:rsidR="002F7E92">
        <w:rPr>
          <w:rFonts w:ascii="Times New Roman" w:hAnsi="Times New Roman" w:cs="Times New Roman"/>
          <w:sz w:val="28"/>
          <w:szCs w:val="28"/>
        </w:rPr>
        <w:t>10,8</w:t>
      </w:r>
      <w:r w:rsidRPr="00993333">
        <w:rPr>
          <w:rFonts w:ascii="Times New Roman" w:hAnsi="Times New Roman" w:cs="Times New Roman"/>
          <w:sz w:val="28"/>
          <w:szCs w:val="28"/>
        </w:rPr>
        <w:t xml:space="preserve"> % внесенных представлений (с </w:t>
      </w:r>
      <w:r w:rsidR="002F7E92">
        <w:rPr>
          <w:rFonts w:ascii="Times New Roman" w:hAnsi="Times New Roman" w:cs="Times New Roman"/>
          <w:sz w:val="28"/>
          <w:szCs w:val="28"/>
        </w:rPr>
        <w:t>269</w:t>
      </w:r>
      <w:r w:rsidRPr="00993333">
        <w:rPr>
          <w:rFonts w:ascii="Times New Roman" w:hAnsi="Times New Roman" w:cs="Times New Roman"/>
          <w:sz w:val="28"/>
          <w:szCs w:val="28"/>
        </w:rPr>
        <w:t xml:space="preserve"> до </w:t>
      </w:r>
      <w:r w:rsidR="00993333" w:rsidRPr="00993333">
        <w:rPr>
          <w:rFonts w:ascii="Times New Roman" w:hAnsi="Times New Roman" w:cs="Times New Roman"/>
          <w:sz w:val="28"/>
          <w:szCs w:val="28"/>
        </w:rPr>
        <w:t>2</w:t>
      </w:r>
      <w:r w:rsidR="002F7E92">
        <w:rPr>
          <w:rFonts w:ascii="Times New Roman" w:hAnsi="Times New Roman" w:cs="Times New Roman"/>
          <w:sz w:val="28"/>
          <w:szCs w:val="28"/>
        </w:rPr>
        <w:t>40</w:t>
      </w:r>
      <w:r w:rsidRPr="00993333">
        <w:rPr>
          <w:rFonts w:ascii="Times New Roman" w:hAnsi="Times New Roman" w:cs="Times New Roman"/>
          <w:sz w:val="28"/>
          <w:szCs w:val="28"/>
        </w:rPr>
        <w:t xml:space="preserve">), на </w:t>
      </w:r>
      <w:r w:rsidR="002F7E92">
        <w:rPr>
          <w:rFonts w:ascii="Times New Roman" w:hAnsi="Times New Roman" w:cs="Times New Roman"/>
          <w:sz w:val="28"/>
          <w:szCs w:val="28"/>
        </w:rPr>
        <w:t>38,2</w:t>
      </w:r>
      <w:r w:rsidRPr="00993333">
        <w:rPr>
          <w:rFonts w:ascii="Times New Roman" w:hAnsi="Times New Roman" w:cs="Times New Roman"/>
          <w:sz w:val="28"/>
          <w:szCs w:val="28"/>
        </w:rPr>
        <w:t>% отмененных постановлений о возбуждении уголовных дел.</w:t>
      </w:r>
    </w:p>
    <w:p w:rsidR="0099414A" w:rsidRDefault="0099414A" w:rsidP="00994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1AC" w:rsidRPr="006A51AC" w:rsidRDefault="006A51AC" w:rsidP="006A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январь-октябрь 2021 года на территории области число регистрируемой преступности снизилось на 5,2% (с 7 511 до 7 120). По России и в Северо-Западном федеральном округе аналогичный показатель снизился на 1,9% и 3,1%, соответственно.</w:t>
      </w:r>
    </w:p>
    <w:p w:rsidR="006A51AC" w:rsidRPr="006A51AC" w:rsidRDefault="006A51AC" w:rsidP="006A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 отличается от общероссийской динамики показатели о преступлениях: </w:t>
      </w:r>
    </w:p>
    <w:p w:rsidR="006A51AC" w:rsidRPr="006A51AC" w:rsidRDefault="006A51AC" w:rsidP="006A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связанных с незаконным оборотом наркотиков (по области снижение на 11,6%, с 1 019 до 901, по РФ – на 5,2%); </w:t>
      </w:r>
    </w:p>
    <w:p w:rsidR="006A51AC" w:rsidRPr="006A51AC" w:rsidRDefault="006A51AC" w:rsidP="006A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- хищений чужого имущества, совершенных путем присвоения или растраты (по области снижение на 30,2%, с 43 до 30, по РФ – на 10,4%);</w:t>
      </w:r>
    </w:p>
    <w:p w:rsidR="006A51AC" w:rsidRPr="006A51AC" w:rsidRDefault="006A51AC" w:rsidP="006A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совершенных группой лиц по предварительному сговору из числа расследованных (по области снижение на 39,2%, с 457 до 278, по РФ на 3,9%). </w:t>
      </w:r>
    </w:p>
    <w:p w:rsidR="006A51AC" w:rsidRPr="006A51AC" w:rsidRDefault="006A51AC" w:rsidP="006A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рассматриваемый период на территории региона отмечается рост:</w:t>
      </w:r>
    </w:p>
    <w:p w:rsidR="006A51AC" w:rsidRPr="006A51AC" w:rsidRDefault="006A51AC" w:rsidP="006A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умышленного причинения тяжкого вреда здоровью граждан – на 13,2% (с 68 до 77) </w:t>
      </w:r>
      <w:r w:rsidRPr="006A51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/по РФ снижение на 11,6%/</w:t>
      </w: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Наибольший рост указанного вида преступлений зарегистрирован в г. Пскове (с 16 до 21), </w:t>
      </w:r>
      <w:proofErr w:type="spellStart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Опочецком</w:t>
      </w:r>
      <w:proofErr w:type="spellEnd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1 до 3), Островском (с 0 до 2), </w:t>
      </w:r>
      <w:proofErr w:type="spellStart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Палкинском</w:t>
      </w:r>
      <w:proofErr w:type="spellEnd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1 до 3), </w:t>
      </w:r>
      <w:proofErr w:type="spellStart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Порховском</w:t>
      </w:r>
      <w:proofErr w:type="spellEnd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3 до 6), </w:t>
      </w:r>
      <w:proofErr w:type="spellStart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Пустошкинском</w:t>
      </w:r>
      <w:proofErr w:type="spellEnd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0 до 2), </w:t>
      </w:r>
      <w:proofErr w:type="spellStart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Стругокрасненском</w:t>
      </w:r>
      <w:proofErr w:type="spellEnd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1 до 3) районах; </w:t>
      </w:r>
      <w:bookmarkStart w:id="0" w:name="_GoBack"/>
      <w:bookmarkEnd w:id="0"/>
    </w:p>
    <w:p w:rsidR="006A51AC" w:rsidRPr="006A51AC" w:rsidRDefault="006A51AC" w:rsidP="006A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изнасилований и покушений на изнасилование – на 75% (с 4 до 7)</w:t>
      </w:r>
      <w:r w:rsidRPr="006A51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/по РФ рост на 2,9%/. </w:t>
      </w: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рост указанного вида преступлений в </w:t>
      </w:r>
      <w:proofErr w:type="spellStart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г.Пскове</w:t>
      </w:r>
      <w:proofErr w:type="spellEnd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0 до 3) и Псковском (с 0 до 2) районе;</w:t>
      </w:r>
    </w:p>
    <w:p w:rsidR="006A51AC" w:rsidRPr="006A51AC" w:rsidRDefault="006A51AC" w:rsidP="006A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мелких хищений – на 94,6% (с 56 до 109) </w:t>
      </w:r>
      <w:r w:rsidRPr="006A51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/по РФ рост на 10,9%/</w:t>
      </w: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Рост указанного вида преступлений отмечается в г. Великие Луки (с 3 до 42), </w:t>
      </w:r>
      <w:proofErr w:type="spellStart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Новосокольническом</w:t>
      </w:r>
      <w:proofErr w:type="spellEnd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0 до 4), </w:t>
      </w:r>
      <w:proofErr w:type="spellStart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Порховском</w:t>
      </w:r>
      <w:proofErr w:type="spellEnd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3 до 9), Псковском (с 1 до 3), </w:t>
      </w:r>
      <w:proofErr w:type="spellStart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Пушкиногорском</w:t>
      </w:r>
      <w:proofErr w:type="spellEnd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0 до 3) районах; </w:t>
      </w:r>
    </w:p>
    <w:p w:rsidR="006A51AC" w:rsidRPr="006A51AC" w:rsidRDefault="006A51AC" w:rsidP="006A5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разбойных нападений – на 53,8% (с 13 до 20)</w:t>
      </w:r>
      <w:r w:rsidRPr="006A51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/по РФ снижение на 17,3%/. </w:t>
      </w:r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рост указанного вида преступлений в </w:t>
      </w:r>
      <w:proofErr w:type="spellStart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г.Пскове</w:t>
      </w:r>
      <w:proofErr w:type="spellEnd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4 до 9) и </w:t>
      </w:r>
      <w:proofErr w:type="spellStart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Новосокольническом</w:t>
      </w:r>
      <w:proofErr w:type="spellEnd"/>
      <w:r w:rsidRPr="006A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0 до 2) районе.</w:t>
      </w:r>
    </w:p>
    <w:p w:rsidR="002F7E92" w:rsidRPr="002F7E92" w:rsidRDefault="002F7E92" w:rsidP="002F7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надзора за соблюдением законов при исполнении уголовных наказаний показатели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2021 года соответствуют уровню аналогичного периода прошлого года за исключением снижения числа принесенных протестов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4,2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 и лиц, привлеченных к адм</w:t>
      </w:r>
      <w:r w:rsidR="000E5F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инистративной ответственности 17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</w:t>
      </w:r>
      <w:r w:rsidR="000E5F7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0E5F7E">
        <w:rPr>
          <w:rFonts w:ascii="Times New Roman" w:eastAsia="Times New Roman" w:hAnsi="Times New Roman" w:cs="Times New Roman"/>
          <w:sz w:val="28"/>
          <w:szCs w:val="28"/>
          <w:lang w:eastAsia="ru-RU"/>
        </w:rPr>
        <w:t>11,8</w:t>
      </w:r>
      <w:r w:rsidRPr="002F7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%).</w:t>
      </w:r>
    </w:p>
    <w:p w:rsidR="002F7E92" w:rsidRPr="0099414A" w:rsidRDefault="002F7E92" w:rsidP="00994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FE" w:rsidRPr="00221E8E" w:rsidRDefault="00B13DFE" w:rsidP="004C130E">
      <w:pPr>
        <w:spacing w:after="0" w:line="240" w:lineRule="exact"/>
        <w:ind w:left="482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13DFE" w:rsidRPr="00221E8E" w:rsidSect="00522BEF">
      <w:pgSz w:w="16838" w:h="11906" w:orient="landscape"/>
      <w:pgMar w:top="1702" w:right="127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FC"/>
    <w:rsid w:val="000E5F7E"/>
    <w:rsid w:val="001111CC"/>
    <w:rsid w:val="00214DC8"/>
    <w:rsid w:val="00221E8E"/>
    <w:rsid w:val="00234D2C"/>
    <w:rsid w:val="00241773"/>
    <w:rsid w:val="00276B13"/>
    <w:rsid w:val="002A570E"/>
    <w:rsid w:val="002F7E92"/>
    <w:rsid w:val="003E0EEE"/>
    <w:rsid w:val="00484F71"/>
    <w:rsid w:val="004C130E"/>
    <w:rsid w:val="004C493D"/>
    <w:rsid w:val="00522BEF"/>
    <w:rsid w:val="006A4B86"/>
    <w:rsid w:val="006A51AC"/>
    <w:rsid w:val="006A7706"/>
    <w:rsid w:val="006A7F51"/>
    <w:rsid w:val="00702D2A"/>
    <w:rsid w:val="008B3821"/>
    <w:rsid w:val="00965111"/>
    <w:rsid w:val="00993333"/>
    <w:rsid w:val="0099414A"/>
    <w:rsid w:val="00A276B2"/>
    <w:rsid w:val="00A34F7B"/>
    <w:rsid w:val="00A76AEB"/>
    <w:rsid w:val="00B13DFE"/>
    <w:rsid w:val="00C43982"/>
    <w:rsid w:val="00C8538E"/>
    <w:rsid w:val="00CA19CF"/>
    <w:rsid w:val="00CC4C82"/>
    <w:rsid w:val="00D42353"/>
    <w:rsid w:val="00D45559"/>
    <w:rsid w:val="00D750F6"/>
    <w:rsid w:val="00E23CF8"/>
    <w:rsid w:val="00EC528D"/>
    <w:rsid w:val="00EE4BFD"/>
    <w:rsid w:val="00F604A5"/>
    <w:rsid w:val="00F61847"/>
    <w:rsid w:val="00FA38FC"/>
    <w:rsid w:val="00FE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DCFB3-E0F6-457F-9049-15511015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50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Егор Федорович</dc:creator>
  <cp:keywords/>
  <dc:description/>
  <cp:lastModifiedBy>Петряева Алёна Николаевна</cp:lastModifiedBy>
  <cp:revision>20</cp:revision>
  <cp:lastPrinted>2021-11-15T06:08:00Z</cp:lastPrinted>
  <dcterms:created xsi:type="dcterms:W3CDTF">2021-05-11T07:35:00Z</dcterms:created>
  <dcterms:modified xsi:type="dcterms:W3CDTF">2021-11-15T06:08:00Z</dcterms:modified>
</cp:coreProperties>
</file>